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758" w:rsidRPr="00C20BBA" w:rsidRDefault="00F97758" w:rsidP="00F97758">
      <w:pPr>
        <w:pStyle w:val="Heading3"/>
        <w:jc w:val="center"/>
      </w:pPr>
      <w:bookmarkStart w:id="0" w:name="_GoBack"/>
      <w:bookmarkEnd w:id="0"/>
      <w:r w:rsidRPr="00C20BBA">
        <w:t>Нью Эйдж</w:t>
      </w:r>
    </w:p>
    <w:p w:rsidR="00F97758" w:rsidRDefault="00F97758" w:rsidP="00F97758">
      <w:pPr>
        <w:ind w:firstLine="360"/>
      </w:pPr>
    </w:p>
    <w:p w:rsidR="00F97758" w:rsidRPr="00656BBF" w:rsidRDefault="00F97758" w:rsidP="00F97758">
      <w:pPr>
        <w:ind w:firstLine="450"/>
        <w:rPr>
          <w:b/>
          <w:bCs/>
        </w:rPr>
      </w:pPr>
      <w:r w:rsidRPr="00656BBF">
        <w:rPr>
          <w:b/>
          <w:bCs/>
        </w:rPr>
        <w:t>1. Описание</w:t>
      </w:r>
    </w:p>
    <w:p w:rsidR="00F97758" w:rsidRDefault="00F97758" w:rsidP="00F97758">
      <w:pPr>
        <w:ind w:firstLine="450"/>
      </w:pPr>
    </w:p>
    <w:p w:rsidR="00F97758" w:rsidRDefault="00F97758" w:rsidP="00F97758">
      <w:pPr>
        <w:ind w:firstLine="450"/>
      </w:pPr>
      <w:r w:rsidRPr="00FE6654">
        <w:t>Движение «Нью Эйдж» также известно под названиями «Новый век» или «Новая эра». Эти названи</w:t>
      </w:r>
      <w:r>
        <w:t>я</w:t>
      </w:r>
      <w:r w:rsidRPr="00FE6654">
        <w:t xml:space="preserve"> берут свое начало </w:t>
      </w:r>
      <w:r>
        <w:t>в</w:t>
      </w:r>
      <w:r w:rsidRPr="00FE6654">
        <w:t xml:space="preserve"> области астрологии, где периоды истории переставлены в виде веков знаков зодиака.</w:t>
      </w:r>
      <w:r>
        <w:t xml:space="preserve"> Г</w:t>
      </w:r>
      <w:r w:rsidRPr="00FE6654">
        <w:t xml:space="preserve">оворят, что </w:t>
      </w:r>
      <w:r>
        <w:t>н</w:t>
      </w:r>
      <w:r w:rsidRPr="00FE6654">
        <w:t>едавно человечес</w:t>
      </w:r>
      <w:r>
        <w:t>тво</w:t>
      </w:r>
      <w:r w:rsidRPr="00FE6654">
        <w:t xml:space="preserve"> перешло </w:t>
      </w:r>
      <w:r>
        <w:t>от</w:t>
      </w:r>
      <w:r w:rsidRPr="00FE6654">
        <w:t xml:space="preserve"> </w:t>
      </w:r>
      <w:r>
        <w:t>эры</w:t>
      </w:r>
      <w:r w:rsidRPr="00FE6654">
        <w:t xml:space="preserve"> Рыб</w:t>
      </w:r>
      <w:r>
        <w:t>ы</w:t>
      </w:r>
      <w:r w:rsidRPr="00FE6654">
        <w:t xml:space="preserve"> к </w:t>
      </w:r>
      <w:r>
        <w:t>эре</w:t>
      </w:r>
      <w:r w:rsidRPr="00FE6654">
        <w:t xml:space="preserve"> Во</w:t>
      </w:r>
      <w:r>
        <w:t>долея</w:t>
      </w:r>
      <w:r w:rsidRPr="00FE6654">
        <w:t>, т.е. в человеческую историю в</w:t>
      </w:r>
      <w:r>
        <w:t>ошел новый век – Нью Э</w:t>
      </w:r>
      <w:r w:rsidRPr="00FE6654">
        <w:t>йдж</w:t>
      </w:r>
      <w:r w:rsidRPr="00B17B8F">
        <w:rPr>
          <w:rStyle w:val="FootnoteReference"/>
        </w:rPr>
        <w:footnoteReference w:id="1"/>
      </w:r>
      <w:r w:rsidRPr="00FE6654">
        <w:t xml:space="preserve">. </w:t>
      </w:r>
    </w:p>
    <w:p w:rsidR="00F97758" w:rsidRDefault="00F97758" w:rsidP="00F97758">
      <w:pPr>
        <w:ind w:firstLine="450"/>
      </w:pPr>
      <w:r w:rsidRPr="00FE6654">
        <w:t>Само движение «Нью Эйдж» очень</w:t>
      </w:r>
      <w:r>
        <w:t xml:space="preserve"> разнообразно и включает в себя</w:t>
      </w:r>
      <w:r w:rsidRPr="00FE6654">
        <w:t xml:space="preserve"> разные практик</w:t>
      </w:r>
      <w:r>
        <w:t xml:space="preserve">и и склонности. Кларк об этом пишет следующее: «Движение </w:t>
      </w:r>
      <w:r w:rsidRPr="00FE6654">
        <w:t>Нью Эйдж</w:t>
      </w:r>
      <w:r>
        <w:t xml:space="preserve"> </w:t>
      </w:r>
      <w:r w:rsidRPr="005111E1">
        <w:rPr>
          <w:lang w:bidi="he-IL"/>
        </w:rPr>
        <w:t>–</w:t>
      </w:r>
      <w:r>
        <w:t xml:space="preserve"> это не взгляд или школа, это движение слабо связанной сети людей и идей, которые разделяют группу общих характеристик»</w:t>
      </w:r>
      <w:r w:rsidRPr="00B17B8F">
        <w:rPr>
          <w:rStyle w:val="FootnoteReference"/>
        </w:rPr>
        <w:footnoteReference w:id="2"/>
      </w:r>
      <w:r>
        <w:t xml:space="preserve">. Грутус пишет подобно: «Движение </w:t>
      </w:r>
      <w:r w:rsidRPr="00FE6654">
        <w:t>Нью Эйдж</w:t>
      </w:r>
      <w:r>
        <w:t xml:space="preserve"> </w:t>
      </w:r>
      <w:r w:rsidRPr="005111E1">
        <w:t>–</w:t>
      </w:r>
      <w:r>
        <w:t xml:space="preserve"> это общий термин, относящийся к разным людям, организациям, событиям, практикам и идеям. Социологически это не централизованное движение с одним лидером»</w:t>
      </w:r>
      <w:r w:rsidRPr="00B17B8F">
        <w:rPr>
          <w:rStyle w:val="FootnoteReference"/>
        </w:rPr>
        <w:footnoteReference w:id="3"/>
      </w:r>
      <w:r>
        <w:t>.</w:t>
      </w:r>
    </w:p>
    <w:p w:rsidR="00F97758" w:rsidRDefault="00F97758" w:rsidP="00F97758">
      <w:pPr>
        <w:ind w:firstLine="450"/>
        <w:rPr>
          <w:lang w:bidi="he-IL"/>
        </w:rPr>
      </w:pPr>
      <w:r>
        <w:t>Постараемся уточнить главные особенности этого движения. Нью Э</w:t>
      </w:r>
      <w:r w:rsidRPr="00FE6654">
        <w:t>йдж</w:t>
      </w:r>
      <w:r>
        <w:t xml:space="preserve"> </w:t>
      </w:r>
      <w:r w:rsidRPr="005111E1">
        <w:rPr>
          <w:lang w:bidi="he-IL"/>
        </w:rPr>
        <w:t>–</w:t>
      </w:r>
      <w:r>
        <w:rPr>
          <w:lang w:bidi="he-IL"/>
        </w:rPr>
        <w:t xml:space="preserve"> пантеистическое мировоззрение, т.е. «монизм». Сходно с индуизмом полагается, что всё, по сути своей, едино, и что окончательный реал безличен. Далее, п</w:t>
      </w:r>
      <w:r>
        <w:t>ринимаются сущест</w:t>
      </w:r>
      <w:r w:rsidRPr="00FE6654">
        <w:t>в</w:t>
      </w:r>
      <w:r>
        <w:t>ова</w:t>
      </w:r>
      <w:r w:rsidRPr="00FE6654">
        <w:t>ни</w:t>
      </w:r>
      <w:r>
        <w:t>е вселенского «Я», реинкарнация</w:t>
      </w:r>
      <w:r w:rsidRPr="00FE6654">
        <w:t xml:space="preserve"> и соединение с абсолютной реальностью</w:t>
      </w:r>
      <w:r w:rsidRPr="00B17B8F">
        <w:rPr>
          <w:rStyle w:val="FootnoteReference"/>
        </w:rPr>
        <w:footnoteReference w:id="4"/>
      </w:r>
      <w:r w:rsidRPr="00FE6654">
        <w:t>.</w:t>
      </w:r>
    </w:p>
    <w:p w:rsidR="00F97758" w:rsidRDefault="00F97758" w:rsidP="00F97758">
      <w:pPr>
        <w:ind w:firstLine="450"/>
        <w:rPr>
          <w:lang w:bidi="he-IL"/>
        </w:rPr>
      </w:pPr>
      <w:r>
        <w:t>Нью Э</w:t>
      </w:r>
      <w:r w:rsidRPr="00FE6654">
        <w:t>йдж</w:t>
      </w:r>
      <w:r>
        <w:t xml:space="preserve"> </w:t>
      </w:r>
      <w:r>
        <w:rPr>
          <w:lang w:bidi="he-IL"/>
        </w:rPr>
        <w:t xml:space="preserve">также и эволюционное мировоззрение, которое предполагает, что человечество развивается от низших до высших уровней сознания на пути к достижению утопии. В конце этого процесса возникнет великий мировой лидер, который соединит всё под собой. Будет и соединение всех религий. Иногда этого лидера зовут </w:t>
      </w:r>
      <w:r w:rsidRPr="0001763A">
        <w:rPr>
          <w:lang w:bidi="he-IL"/>
        </w:rPr>
        <w:t>Майтрея</w:t>
      </w:r>
      <w:r>
        <w:rPr>
          <w:lang w:bidi="he-IL"/>
        </w:rPr>
        <w:t>, который в буддизме считается грядущим Буддой</w:t>
      </w:r>
      <w:r w:rsidRPr="00B17B8F">
        <w:rPr>
          <w:rStyle w:val="FootnoteReference"/>
          <w:lang w:bidi="he-IL"/>
        </w:rPr>
        <w:footnoteReference w:id="5"/>
      </w:r>
      <w:r>
        <w:rPr>
          <w:lang w:bidi="he-IL"/>
        </w:rPr>
        <w:t xml:space="preserve">. </w:t>
      </w:r>
    </w:p>
    <w:p w:rsidR="00F97758" w:rsidRDefault="00F97758" w:rsidP="00F97758">
      <w:pPr>
        <w:ind w:firstLine="450"/>
        <w:rPr>
          <w:lang w:bidi="he-IL"/>
        </w:rPr>
      </w:pPr>
      <w:r>
        <w:rPr>
          <w:lang w:bidi="he-IL"/>
        </w:rPr>
        <w:t xml:space="preserve">Каждый человек посредством медитации должен участвовать во введении мира в этот новый век, который состоит в совершенном единстве: </w:t>
      </w:r>
      <w:r>
        <w:t>«Может быть открыта новая эра международного мира, экологической чувствительности и социального просвещения»</w:t>
      </w:r>
      <w:r w:rsidRPr="00FA768B">
        <w:rPr>
          <w:rStyle w:val="FootnoteReference"/>
          <w:lang w:bidi="he-IL"/>
        </w:rPr>
        <w:footnoteReference w:id="6"/>
      </w:r>
      <w:r>
        <w:t>.</w:t>
      </w:r>
      <w:r>
        <w:rPr>
          <w:lang w:bidi="he-IL"/>
        </w:rPr>
        <w:t xml:space="preserve"> Через медитацию люди могут «гармонизовать позитивную энергию» до достижения «критической массы», которая приведет мир в новый век</w:t>
      </w:r>
      <w:r w:rsidRPr="00FA768B">
        <w:rPr>
          <w:rStyle w:val="FootnoteReference"/>
          <w:lang w:bidi="he-IL"/>
        </w:rPr>
        <w:footnoteReference w:id="7"/>
      </w:r>
      <w:r>
        <w:rPr>
          <w:lang w:bidi="he-IL"/>
        </w:rPr>
        <w:t xml:space="preserve">. </w:t>
      </w:r>
    </w:p>
    <w:p w:rsidR="00F97758" w:rsidRDefault="00F97758" w:rsidP="00F97758">
      <w:pPr>
        <w:ind w:firstLine="450"/>
        <w:rPr>
          <w:lang w:bidi="he-IL"/>
        </w:rPr>
      </w:pPr>
      <w:r>
        <w:rPr>
          <w:lang w:bidi="he-IL"/>
        </w:rPr>
        <w:t xml:space="preserve">Руководящий принцип Нью Эйжд заключается в полной трансформации мира в состояние утопии в эру </w:t>
      </w:r>
      <w:r w:rsidRPr="00FE6654">
        <w:t>Во</w:t>
      </w:r>
      <w:r>
        <w:t>долея</w:t>
      </w:r>
      <w:r>
        <w:rPr>
          <w:lang w:bidi="he-IL"/>
        </w:rPr>
        <w:t xml:space="preserve">. Следовательно, приверженцев этого движения интересует и состояние материального мира. Они выступают за </w:t>
      </w:r>
      <w:r w:rsidRPr="00FE6654">
        <w:t>экологи</w:t>
      </w:r>
      <w:r>
        <w:t xml:space="preserve">ю и </w:t>
      </w:r>
      <w:r w:rsidRPr="00FE6654">
        <w:t>защит</w:t>
      </w:r>
      <w:r>
        <w:t>у прав животных</w:t>
      </w:r>
      <w:r w:rsidRPr="00FA768B">
        <w:rPr>
          <w:rStyle w:val="FootnoteReference"/>
          <w:lang w:bidi="he-IL"/>
        </w:rPr>
        <w:footnoteReference w:id="8"/>
      </w:r>
      <w:r>
        <w:t>.</w:t>
      </w:r>
    </w:p>
    <w:p w:rsidR="00F97758" w:rsidRDefault="00F97758" w:rsidP="00F97758">
      <w:pPr>
        <w:ind w:firstLine="450"/>
      </w:pPr>
      <w:r>
        <w:rPr>
          <w:lang w:bidi="he-IL"/>
        </w:rPr>
        <w:t xml:space="preserve">Достигать высших степеней сознаний человечеству способствует не только </w:t>
      </w:r>
      <w:r>
        <w:t xml:space="preserve">медитация, но и </w:t>
      </w:r>
      <w:r>
        <w:rPr>
          <w:lang w:bidi="he-IL"/>
        </w:rPr>
        <w:t>б</w:t>
      </w:r>
      <w:r>
        <w:t>оевые искусства,</w:t>
      </w:r>
      <w:r w:rsidRPr="00D81431">
        <w:t xml:space="preserve"> </w:t>
      </w:r>
      <w:r>
        <w:t xml:space="preserve">визуализация, йога, гипноз, биологическая обратная связь, </w:t>
      </w:r>
      <w:r>
        <w:rPr>
          <w:rStyle w:val="shorttext"/>
          <w:rFonts w:eastAsiaTheme="majorEastAsia"/>
        </w:rPr>
        <w:t>музыка стиля «Нью Эйдж</w:t>
      </w:r>
      <w:r w:rsidRPr="00447E03">
        <w:rPr>
          <w:rStyle w:val="shorttext"/>
          <w:rFonts w:eastAsiaTheme="majorEastAsia"/>
        </w:rPr>
        <w:t>»</w:t>
      </w:r>
      <w:r>
        <w:t xml:space="preserve">. Благодаря влиянию Нью Эйджа, некоторые из этих практик уже стали популярным в мире бизнеса, психотерапии и медицины. Также считается полезным для достижения высшего сознания использование кристаллов, наркотиков, астрологии, тибетских колокольчиков, </w:t>
      </w:r>
      <w:r>
        <w:rPr>
          <w:rStyle w:val="shorttext"/>
          <w:rFonts w:eastAsiaTheme="majorEastAsia"/>
        </w:rPr>
        <w:t>травяных чаев и цветочных сборов</w:t>
      </w:r>
      <w:r w:rsidRPr="00FA768B">
        <w:rPr>
          <w:rStyle w:val="FootnoteReference"/>
        </w:rPr>
        <w:footnoteReference w:id="9"/>
      </w:r>
      <w:r>
        <w:rPr>
          <w:rStyle w:val="shorttext"/>
          <w:rFonts w:eastAsiaTheme="majorEastAsia"/>
        </w:rPr>
        <w:t>.</w:t>
      </w:r>
    </w:p>
    <w:p w:rsidR="00F97758" w:rsidRPr="00447E03" w:rsidRDefault="00F97758" w:rsidP="00F97758">
      <w:pPr>
        <w:ind w:firstLine="450"/>
      </w:pPr>
      <w:r>
        <w:t xml:space="preserve">Предполагается, что медитация </w:t>
      </w:r>
      <w:r w:rsidRPr="0072004A">
        <w:t>(</w:t>
      </w:r>
      <w:r>
        <w:t>в частности с кристаллами) «повысит вашу интуицию, повысит ваши способности к сосредоточению, стимулирует творчество и оригинальность, а также увеличит психические способности»</w:t>
      </w:r>
      <w:r w:rsidRPr="00FA768B">
        <w:rPr>
          <w:rStyle w:val="FootnoteReference"/>
        </w:rPr>
        <w:footnoteReference w:id="10"/>
      </w:r>
      <w:r>
        <w:t xml:space="preserve">. </w:t>
      </w:r>
      <w:r>
        <w:rPr>
          <w:rStyle w:val="shorttext"/>
          <w:rFonts w:eastAsiaTheme="majorEastAsia"/>
        </w:rPr>
        <w:t>В</w:t>
      </w:r>
      <w:r w:rsidRPr="00447E03">
        <w:rPr>
          <w:rStyle w:val="shorttext"/>
          <w:rFonts w:eastAsiaTheme="majorEastAsia"/>
        </w:rPr>
        <w:t xml:space="preserve"> </w:t>
      </w:r>
      <w:r>
        <w:rPr>
          <w:rStyle w:val="shorttext"/>
          <w:rFonts w:eastAsiaTheme="majorEastAsia"/>
        </w:rPr>
        <w:t>этой</w:t>
      </w:r>
      <w:r w:rsidRPr="00447E03">
        <w:rPr>
          <w:rStyle w:val="shorttext"/>
          <w:rFonts w:eastAsiaTheme="majorEastAsia"/>
        </w:rPr>
        <w:t xml:space="preserve"> </w:t>
      </w:r>
      <w:r>
        <w:rPr>
          <w:rStyle w:val="shorttext"/>
          <w:rFonts w:eastAsiaTheme="majorEastAsia"/>
        </w:rPr>
        <w:t>системе</w:t>
      </w:r>
      <w:r w:rsidRPr="00447E03">
        <w:rPr>
          <w:rStyle w:val="shorttext"/>
          <w:rFonts w:eastAsiaTheme="majorEastAsia"/>
        </w:rPr>
        <w:t xml:space="preserve"> </w:t>
      </w:r>
      <w:r>
        <w:rPr>
          <w:rStyle w:val="shorttext"/>
          <w:rFonts w:eastAsiaTheme="majorEastAsia"/>
        </w:rPr>
        <w:t>верят</w:t>
      </w:r>
      <w:r w:rsidRPr="00447E03">
        <w:rPr>
          <w:rStyle w:val="shorttext"/>
          <w:rFonts w:eastAsiaTheme="majorEastAsia"/>
        </w:rPr>
        <w:t xml:space="preserve">, </w:t>
      </w:r>
      <w:r>
        <w:rPr>
          <w:rStyle w:val="shorttext"/>
          <w:rFonts w:eastAsiaTheme="majorEastAsia"/>
        </w:rPr>
        <w:t>что</w:t>
      </w:r>
      <w:r w:rsidRPr="00447E03">
        <w:rPr>
          <w:rStyle w:val="shorttext"/>
          <w:rFonts w:eastAsiaTheme="majorEastAsia"/>
        </w:rPr>
        <w:t xml:space="preserve"> </w:t>
      </w:r>
      <w:r>
        <w:rPr>
          <w:rStyle w:val="shorttext"/>
          <w:rFonts w:eastAsiaTheme="majorEastAsia"/>
        </w:rPr>
        <w:t>необходима гармонизация</w:t>
      </w:r>
      <w:r w:rsidRPr="00447E03">
        <w:rPr>
          <w:rStyle w:val="shorttext"/>
          <w:rFonts w:eastAsiaTheme="majorEastAsia"/>
        </w:rPr>
        <w:t xml:space="preserve"> </w:t>
      </w:r>
      <w:r>
        <w:rPr>
          <w:rStyle w:val="shorttext"/>
          <w:rFonts w:eastAsiaTheme="majorEastAsia"/>
        </w:rPr>
        <w:t>вибраций</w:t>
      </w:r>
      <w:r w:rsidRPr="00447E03">
        <w:rPr>
          <w:rStyle w:val="shorttext"/>
          <w:rFonts w:eastAsiaTheme="majorEastAsia"/>
        </w:rPr>
        <w:t xml:space="preserve">. </w:t>
      </w:r>
      <w:r>
        <w:rPr>
          <w:rStyle w:val="shorttext"/>
          <w:rFonts w:eastAsiaTheme="majorEastAsia"/>
        </w:rPr>
        <w:t xml:space="preserve">Главная вибрация, которая держит все мироздание в целостности </w:t>
      </w:r>
      <w:r w:rsidRPr="00447E03">
        <w:rPr>
          <w:lang w:bidi="he-IL"/>
        </w:rPr>
        <w:t>–</w:t>
      </w:r>
      <w:r>
        <w:rPr>
          <w:lang w:bidi="he-IL"/>
        </w:rPr>
        <w:t xml:space="preserve"> это звук «ом»,</w:t>
      </w:r>
      <w:r w:rsidRPr="00447E03">
        <w:rPr>
          <w:rStyle w:val="shorttext"/>
          <w:rFonts w:eastAsiaTheme="majorEastAsia"/>
        </w:rPr>
        <w:t xml:space="preserve"> </w:t>
      </w:r>
      <w:r>
        <w:rPr>
          <w:rStyle w:val="shorttext"/>
          <w:rFonts w:eastAsiaTheme="majorEastAsia"/>
        </w:rPr>
        <w:t>который произносится во время медитации</w:t>
      </w:r>
      <w:r w:rsidRPr="00FA768B">
        <w:rPr>
          <w:rStyle w:val="FootnoteReference"/>
          <w:rFonts w:eastAsiaTheme="majorEastAsia"/>
        </w:rPr>
        <w:footnoteReference w:id="11"/>
      </w:r>
      <w:r>
        <w:rPr>
          <w:rStyle w:val="shorttext"/>
          <w:rFonts w:eastAsiaTheme="majorEastAsia"/>
        </w:rPr>
        <w:t xml:space="preserve">. </w:t>
      </w:r>
    </w:p>
    <w:p w:rsidR="00F97758" w:rsidRDefault="00F97758" w:rsidP="00F97758">
      <w:pPr>
        <w:ind w:firstLine="450"/>
        <w:rPr>
          <w:lang w:bidi="he-IL"/>
        </w:rPr>
      </w:pPr>
      <w:r>
        <w:rPr>
          <w:lang w:bidi="he-IL"/>
        </w:rPr>
        <w:t>Также человечеству способствуют в этом искании «учителя», т.е. духи, которые общаются с медиумами</w:t>
      </w:r>
      <w:r w:rsidRPr="00E85C6E">
        <w:rPr>
          <w:lang w:bidi="he-IL"/>
        </w:rPr>
        <w:t xml:space="preserve"> </w:t>
      </w:r>
      <w:r>
        <w:rPr>
          <w:lang w:bidi="he-IL"/>
        </w:rPr>
        <w:t>и говорят</w:t>
      </w:r>
      <w:r w:rsidRPr="00ED5F9A">
        <w:rPr>
          <w:lang w:bidi="he-IL"/>
        </w:rPr>
        <w:t xml:space="preserve"> </w:t>
      </w:r>
      <w:r>
        <w:rPr>
          <w:lang w:bidi="he-IL"/>
        </w:rPr>
        <w:t>через них, что называется «</w:t>
      </w:r>
      <w:r>
        <w:t>техникой каналов</w:t>
      </w:r>
      <w:r>
        <w:rPr>
          <w:lang w:bidi="he-IL"/>
        </w:rPr>
        <w:t xml:space="preserve">». Некоторые утверждают, что передают сообщения от Христа. Даже предполагается, что медиумам сообщают информацию и инопланетяне. Последователи </w:t>
      </w:r>
      <w:r>
        <w:t>Нью Эйдж п</w:t>
      </w:r>
      <w:r>
        <w:rPr>
          <w:lang w:bidi="he-IL"/>
        </w:rPr>
        <w:t>орой поклоняются и языческим богам, особенно Исиде</w:t>
      </w:r>
      <w:r w:rsidRPr="00FA768B">
        <w:rPr>
          <w:rStyle w:val="FootnoteReference"/>
        </w:rPr>
        <w:footnoteReference w:id="12"/>
      </w:r>
      <w:r>
        <w:rPr>
          <w:lang w:bidi="he-IL"/>
        </w:rPr>
        <w:t xml:space="preserve">. </w:t>
      </w:r>
    </w:p>
    <w:p w:rsidR="00F97758" w:rsidRPr="00AF447E" w:rsidRDefault="00F97758" w:rsidP="00F97758">
      <w:pPr>
        <w:ind w:firstLine="450"/>
      </w:pPr>
      <w:r>
        <w:t xml:space="preserve">Получается, что приверженцы Нью Эйдж утверждают, что имеют контакт с духовным миром и испытывают сверхъестественные переживания. Утверждаются получение сверхъестественного исцеления, вспоминание о предыдущих жизнях и </w:t>
      </w:r>
      <w:r w:rsidRPr="00FE6654">
        <w:t>способност</w:t>
      </w:r>
      <w:r>
        <w:t>ь</w:t>
      </w:r>
      <w:r w:rsidRPr="00FE6654">
        <w:t xml:space="preserve"> </w:t>
      </w:r>
      <w:r>
        <w:t>силой ума</w:t>
      </w:r>
      <w:r w:rsidRPr="00FE6654">
        <w:t xml:space="preserve"> контролировать события</w:t>
      </w:r>
      <w:r>
        <w:t xml:space="preserve"> и природные процессы. Магические силы называются </w:t>
      </w:r>
      <w:r w:rsidRPr="00FE6654">
        <w:t>«</w:t>
      </w:r>
      <w:r w:rsidRPr="007418CB">
        <w:t>виккой</w:t>
      </w:r>
      <w:r w:rsidRPr="00FE6654">
        <w:t>»</w:t>
      </w:r>
      <w:r w:rsidRPr="00FA768B">
        <w:rPr>
          <w:rStyle w:val="FootnoteReference"/>
        </w:rPr>
        <w:footnoteReference w:id="13"/>
      </w:r>
      <w:r w:rsidRPr="00FE6654">
        <w:t>.</w:t>
      </w:r>
      <w:r>
        <w:t xml:space="preserve"> </w:t>
      </w:r>
    </w:p>
    <w:p w:rsidR="00F97758" w:rsidRPr="00F74D17" w:rsidRDefault="00F97758" w:rsidP="00F97758">
      <w:pPr>
        <w:ind w:firstLine="450"/>
      </w:pPr>
      <w:r>
        <w:t xml:space="preserve">Как правило, приверженцы </w:t>
      </w:r>
      <w:r w:rsidRPr="00FE6654">
        <w:t>Нью Эйдж</w:t>
      </w:r>
      <w:r>
        <w:t xml:space="preserve"> живут в странах, где преобладающее мировоззрение </w:t>
      </w:r>
      <w:r w:rsidRPr="00FE6654">
        <w:t>–</w:t>
      </w:r>
      <w:r>
        <w:t xml:space="preserve"> иудео-христианское. Следовательно, они образовали собственный взгляд на Библию. Согласно ему, в период ранней истории Церкви из Священного Писания убрали учение о перевоплощении человека. Тем не менее, все еще можно найти указания на это учение: Иоанн Креститель, предположительно, является реинкарнацией пророка Илии. Для сторонников </w:t>
      </w:r>
      <w:r w:rsidRPr="00FE6654">
        <w:t>Нью Эйдж</w:t>
      </w:r>
      <w:r w:rsidRPr="00F74D17">
        <w:t xml:space="preserve"> </w:t>
      </w:r>
      <w:r>
        <w:t>Иисус</w:t>
      </w:r>
      <w:r w:rsidRPr="00F74D17">
        <w:t xml:space="preserve"> </w:t>
      </w:r>
      <w:r>
        <w:t>представляет</w:t>
      </w:r>
      <w:r w:rsidRPr="00F74D17">
        <w:t xml:space="preserve"> </w:t>
      </w:r>
      <w:r>
        <w:t>собой</w:t>
      </w:r>
      <w:r w:rsidRPr="00F74D17">
        <w:t xml:space="preserve"> </w:t>
      </w:r>
      <w:r>
        <w:t>лишь</w:t>
      </w:r>
      <w:r w:rsidRPr="00F74D17">
        <w:t xml:space="preserve"> </w:t>
      </w:r>
      <w:r>
        <w:t>хорошего</w:t>
      </w:r>
      <w:r w:rsidRPr="00F74D17">
        <w:t xml:space="preserve"> </w:t>
      </w:r>
      <w:r>
        <w:t>учителя</w:t>
      </w:r>
      <w:r w:rsidRPr="00F74D17">
        <w:t xml:space="preserve"> </w:t>
      </w:r>
      <w:r>
        <w:t>и</w:t>
      </w:r>
      <w:r w:rsidRPr="00F74D17">
        <w:t xml:space="preserve"> </w:t>
      </w:r>
      <w:r>
        <w:t>гуру</w:t>
      </w:r>
      <w:r w:rsidRPr="00FA768B">
        <w:rPr>
          <w:rStyle w:val="FootnoteReference"/>
        </w:rPr>
        <w:footnoteReference w:id="14"/>
      </w:r>
      <w:r w:rsidRPr="00F74D17">
        <w:t xml:space="preserve">. </w:t>
      </w:r>
    </w:p>
    <w:p w:rsidR="00F97758" w:rsidRPr="00F74D17" w:rsidRDefault="00F97758" w:rsidP="00F97758">
      <w:pPr>
        <w:ind w:firstLine="450"/>
      </w:pPr>
      <w:r>
        <w:t xml:space="preserve">В </w:t>
      </w:r>
      <w:r w:rsidRPr="00FE6654">
        <w:t>Нью Эйдж</w:t>
      </w:r>
      <w:r>
        <w:t xml:space="preserve"> зло понимается как «неведение нашего божественного потенциала». Не</w:t>
      </w:r>
      <w:r w:rsidRPr="00F74D17">
        <w:t xml:space="preserve"> </w:t>
      </w:r>
      <w:r>
        <w:t>признается</w:t>
      </w:r>
      <w:r w:rsidRPr="00F74D17">
        <w:t xml:space="preserve"> </w:t>
      </w:r>
      <w:r>
        <w:t>четкое</w:t>
      </w:r>
      <w:r w:rsidRPr="00F74D17">
        <w:t xml:space="preserve"> </w:t>
      </w:r>
      <w:r>
        <w:t>разделение</w:t>
      </w:r>
      <w:r w:rsidRPr="00F74D17">
        <w:t xml:space="preserve"> </w:t>
      </w:r>
      <w:r>
        <w:t>добра</w:t>
      </w:r>
      <w:r w:rsidRPr="00F74D17">
        <w:t xml:space="preserve"> </w:t>
      </w:r>
      <w:r>
        <w:t>и</w:t>
      </w:r>
      <w:r w:rsidRPr="00F74D17">
        <w:t xml:space="preserve"> </w:t>
      </w:r>
      <w:r>
        <w:t>зла</w:t>
      </w:r>
      <w:r w:rsidRPr="00F74D17">
        <w:t xml:space="preserve">. </w:t>
      </w:r>
      <w:r>
        <w:t>Истина</w:t>
      </w:r>
      <w:r w:rsidRPr="00F74D17">
        <w:t xml:space="preserve"> </w:t>
      </w:r>
      <w:r>
        <w:t>относительна</w:t>
      </w:r>
      <w:r w:rsidRPr="00FA768B">
        <w:rPr>
          <w:rStyle w:val="FootnoteReference"/>
        </w:rPr>
        <w:footnoteReference w:id="15"/>
      </w:r>
      <w:r w:rsidRPr="00F74D17">
        <w:t>.</w:t>
      </w:r>
    </w:p>
    <w:p w:rsidR="00F97758" w:rsidRPr="00F74D17" w:rsidRDefault="00F97758" w:rsidP="00F97758">
      <w:pPr>
        <w:ind w:left="-76"/>
      </w:pPr>
    </w:p>
    <w:p w:rsidR="00F97758" w:rsidRPr="00656BBF" w:rsidRDefault="00F97758" w:rsidP="00F97758">
      <w:pPr>
        <w:ind w:firstLine="450"/>
        <w:rPr>
          <w:b/>
          <w:bCs/>
        </w:rPr>
      </w:pPr>
      <w:r>
        <w:rPr>
          <w:b/>
          <w:bCs/>
        </w:rPr>
        <w:t>2</w:t>
      </w:r>
      <w:r w:rsidRPr="00656BBF">
        <w:rPr>
          <w:b/>
          <w:bCs/>
        </w:rPr>
        <w:t xml:space="preserve">. </w:t>
      </w:r>
      <w:r>
        <w:rPr>
          <w:b/>
          <w:bCs/>
        </w:rPr>
        <w:t>Оценка</w:t>
      </w:r>
    </w:p>
    <w:p w:rsidR="00F97758" w:rsidRPr="00D60DB8" w:rsidRDefault="00F97758" w:rsidP="00F97758">
      <w:pPr>
        <w:ind w:left="-76"/>
      </w:pPr>
    </w:p>
    <w:p w:rsidR="00F97758" w:rsidRDefault="00F97758" w:rsidP="00F97758">
      <w:pPr>
        <w:ind w:firstLine="450"/>
      </w:pPr>
      <w:r>
        <w:t xml:space="preserve">Как все пантеистические мировоззрения, Нью Эйдж подвергается той же критике, которой подвергаются индуизм, буддизм и подобные веры: несоответствие человеческому осознанию. Люди обычно не думают о себе как о части всеобъемлющего реала. Также, предположение, что суть реальности безлична противоречит человеческому опыту: личностность предпочтительна безличности. </w:t>
      </w:r>
    </w:p>
    <w:p w:rsidR="00F97758" w:rsidRDefault="00F97758" w:rsidP="00F97758">
      <w:pPr>
        <w:ind w:firstLine="450"/>
      </w:pPr>
      <w:r>
        <w:t>Далее, человек, находящийся в нормальном психологическом состоянии, не имеет никакого вспоминания о предыдущих жизнях, что опровергает систему перевоплощения. Наконец, подобно индуизму и буддизму, система Нью Эйдж лишена надежного источника своего учения. Что, на самом деле, лежит в основе их убеждений?</w:t>
      </w:r>
    </w:p>
    <w:p w:rsidR="00F97758" w:rsidRPr="00064C4E" w:rsidRDefault="00F97758" w:rsidP="00F97758">
      <w:pPr>
        <w:ind w:firstLine="450"/>
      </w:pPr>
      <w:r>
        <w:t>В своем толковании Библии сторонники Нью Эйдж совершают серьезные ошибки. Существуют древние рукописи Нового Завета, которые подтверждают, что в первые века христианства не произошло никаких существенных изменений в его доктринах, в частности о реинкарнации (см. главу 15). К тому же</w:t>
      </w:r>
      <w:r w:rsidRPr="00F5128F">
        <w:t xml:space="preserve">, </w:t>
      </w:r>
      <w:r>
        <w:t>ранние отцы Церкви однозначно выступали против учения о реинкарнации. Например, Ориген, Иустин, Тертуллиан, Ириней, Иероним, Августин, Григорий Нисский высказывались против этого учения, что показывает, что оно никогда не было частью христианской веры. Также следует упомянуть, что Иоанн Креститель никогда не утверждал, что был реинкарнацией Илии, даже отрицал это (Ин. 1:21)</w:t>
      </w:r>
      <w:r w:rsidRPr="00FA768B">
        <w:rPr>
          <w:rStyle w:val="FootnoteReference"/>
        </w:rPr>
        <w:footnoteReference w:id="16"/>
      </w:r>
      <w:r>
        <w:t>. Наконец, Библия осуждает спиритизм и астрологию, которые общеприняты в Нью Эйдж</w:t>
      </w:r>
      <w:r w:rsidRPr="00064C4E">
        <w:t xml:space="preserve"> (</w:t>
      </w:r>
      <w:r>
        <w:t>См</w:t>
      </w:r>
      <w:r w:rsidRPr="00064C4E">
        <w:t xml:space="preserve">. </w:t>
      </w:r>
      <w:r>
        <w:t>Втор</w:t>
      </w:r>
      <w:r w:rsidRPr="00064C4E">
        <w:t xml:space="preserve">. 18:9-12; </w:t>
      </w:r>
      <w:r>
        <w:t>Ис</w:t>
      </w:r>
      <w:r w:rsidRPr="00064C4E">
        <w:t>. 47:13-1</w:t>
      </w:r>
      <w:r>
        <w:t>6</w:t>
      </w:r>
      <w:r w:rsidRPr="00064C4E">
        <w:t>)</w:t>
      </w:r>
      <w:r w:rsidRPr="00FA768B">
        <w:rPr>
          <w:rStyle w:val="FootnoteReference"/>
        </w:rPr>
        <w:footnoteReference w:id="17"/>
      </w:r>
      <w:r w:rsidRPr="00064C4E">
        <w:t xml:space="preserve">. </w:t>
      </w:r>
    </w:p>
    <w:p w:rsidR="00F97758" w:rsidRPr="00064C4E" w:rsidRDefault="00F97758" w:rsidP="00F97758">
      <w:pPr>
        <w:ind w:firstLine="450"/>
      </w:pPr>
      <w:r>
        <w:t>Грутус предъявляет Нью Эйдж следующие претензии</w:t>
      </w:r>
      <w:r w:rsidRPr="00FA768B">
        <w:rPr>
          <w:rStyle w:val="FootnoteReference"/>
        </w:rPr>
        <w:footnoteReference w:id="18"/>
      </w:r>
      <w:r>
        <w:t xml:space="preserve">. Поскольку окончательный реал безличен, данная система не может предлагать своим сторонникам живое общение с Богом. Вместо этого, она предлагает им общение с «учителями», что является уклонением в сторону спиритизма и оккультизма. Далее, критикуется относительность, свойственная этой системе. Дело в том, что невозможно отрицать существование абсолютной истины. Утверждая, что истины нет, человек, на самом деле, претендует на познание истины: что ее нет. Наконец, предположение, что в эру Водолея человечество приблизится к утопии не подтверждается историческими данными. Во многих отношениях мы видим в мире не улучшение, а деградацию. </w:t>
      </w:r>
    </w:p>
    <w:p w:rsidR="00A1682F" w:rsidRPr="00F97758" w:rsidRDefault="00A1682F" w:rsidP="00F97758"/>
    <w:sectPr w:rsidR="00A1682F" w:rsidRPr="00F977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473" w:rsidRDefault="00FA3473" w:rsidP="001E3E7E">
      <w:r>
        <w:separator/>
      </w:r>
    </w:p>
  </w:endnote>
  <w:endnote w:type="continuationSeparator" w:id="0">
    <w:p w:rsidR="00FA3473" w:rsidRDefault="00FA3473" w:rsidP="001E3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473" w:rsidRDefault="00FA3473" w:rsidP="001E3E7E">
      <w:r>
        <w:separator/>
      </w:r>
    </w:p>
  </w:footnote>
  <w:footnote w:type="continuationSeparator" w:id="0">
    <w:p w:rsidR="00FA3473" w:rsidRDefault="00FA3473" w:rsidP="001E3E7E">
      <w:r>
        <w:continuationSeparator/>
      </w:r>
    </w:p>
  </w:footnote>
  <w:footnote w:id="1">
    <w:p w:rsidR="00F97758" w:rsidRPr="001800D4" w:rsidRDefault="00F97758" w:rsidP="00F97758">
      <w:pPr>
        <w:pStyle w:val="FootnoteText"/>
        <w:rPr>
          <w:rFonts w:asciiTheme="majorBidi" w:hAnsiTheme="majorBidi" w:cstheme="majorBidi"/>
          <w:lang w:val="en-US"/>
        </w:rPr>
      </w:pPr>
      <w:r w:rsidRPr="001800D4">
        <w:rPr>
          <w:rStyle w:val="FootnoteReference"/>
          <w:rFonts w:asciiTheme="majorBidi" w:hAnsiTheme="majorBidi" w:cstheme="majorBidi"/>
        </w:rPr>
        <w:footnoteRef/>
      </w:r>
      <w:r w:rsidRPr="001800D4">
        <w:rPr>
          <w:rFonts w:asciiTheme="majorBidi" w:hAnsiTheme="majorBidi" w:cstheme="majorBidi"/>
          <w:lang w:val="en-US"/>
        </w:rPr>
        <w:t xml:space="preserve">Matrisciana C. Gods of the New Age. – Eugene, OR: Harvest House, 1985. – </w:t>
      </w:r>
      <w:r w:rsidRPr="001800D4">
        <w:rPr>
          <w:rFonts w:asciiTheme="majorBidi" w:hAnsiTheme="majorBidi" w:cstheme="majorBidi"/>
        </w:rPr>
        <w:t>С</w:t>
      </w:r>
      <w:r w:rsidRPr="001800D4">
        <w:rPr>
          <w:rFonts w:asciiTheme="majorBidi" w:hAnsiTheme="majorBidi" w:cstheme="majorBidi"/>
          <w:lang w:val="en-US"/>
        </w:rPr>
        <w:t xml:space="preserve">. 17. </w:t>
      </w:r>
    </w:p>
  </w:footnote>
  <w:footnote w:id="2">
    <w:p w:rsidR="00F97758" w:rsidRPr="001800D4" w:rsidRDefault="00F97758" w:rsidP="00F97758">
      <w:pPr>
        <w:pStyle w:val="FootnoteText"/>
        <w:rPr>
          <w:rFonts w:asciiTheme="majorBidi" w:hAnsiTheme="majorBidi" w:cstheme="majorBidi"/>
          <w:lang w:val="en-US"/>
        </w:rPr>
      </w:pPr>
      <w:r w:rsidRPr="001800D4">
        <w:rPr>
          <w:rStyle w:val="FootnoteReference"/>
          <w:rFonts w:asciiTheme="majorBidi" w:hAnsiTheme="majorBidi" w:cstheme="majorBidi"/>
        </w:rPr>
        <w:footnoteRef/>
      </w:r>
      <w:r w:rsidRPr="001800D4">
        <w:rPr>
          <w:rFonts w:asciiTheme="majorBidi" w:hAnsiTheme="majorBidi" w:cstheme="majorBidi"/>
          <w:lang w:val="en-US" w:bidi="he-IL"/>
        </w:rPr>
        <w:t xml:space="preserve">Clark, </w:t>
      </w:r>
      <w:r w:rsidRPr="001800D4">
        <w:rPr>
          <w:rFonts w:asciiTheme="majorBidi" w:hAnsiTheme="majorBidi" w:cstheme="majorBidi"/>
          <w:lang w:bidi="he-IL"/>
        </w:rPr>
        <w:t>с</w:t>
      </w:r>
      <w:r w:rsidRPr="001800D4">
        <w:rPr>
          <w:rFonts w:asciiTheme="majorBidi" w:hAnsiTheme="majorBidi" w:cstheme="majorBidi"/>
          <w:lang w:val="en-US" w:bidi="he-IL"/>
        </w:rPr>
        <w:t>. 135.</w:t>
      </w:r>
      <w:r w:rsidRPr="001800D4">
        <w:rPr>
          <w:rFonts w:asciiTheme="majorBidi" w:hAnsiTheme="majorBidi" w:cstheme="majorBidi"/>
          <w:lang w:val="en-US"/>
        </w:rPr>
        <w:t xml:space="preserve"> </w:t>
      </w:r>
    </w:p>
  </w:footnote>
  <w:footnote w:id="3">
    <w:p w:rsidR="00F97758" w:rsidRPr="001800D4" w:rsidRDefault="00F97758" w:rsidP="00F97758">
      <w:pPr>
        <w:rPr>
          <w:rFonts w:asciiTheme="majorBidi" w:hAnsiTheme="majorBidi" w:cstheme="majorBidi"/>
          <w:sz w:val="20"/>
          <w:szCs w:val="20"/>
          <w:lang w:val="en-US"/>
        </w:rPr>
      </w:pPr>
      <w:r w:rsidRPr="001800D4">
        <w:rPr>
          <w:rStyle w:val="FootnoteReference"/>
          <w:rFonts w:asciiTheme="majorBidi" w:hAnsiTheme="majorBidi" w:cstheme="majorBidi"/>
          <w:sz w:val="20"/>
          <w:szCs w:val="20"/>
        </w:rPr>
        <w:footnoteRef/>
      </w:r>
      <w:r w:rsidRPr="001800D4">
        <w:rPr>
          <w:rFonts w:asciiTheme="majorBidi" w:hAnsiTheme="majorBidi" w:cstheme="majorBidi"/>
          <w:sz w:val="20"/>
          <w:szCs w:val="20"/>
          <w:lang w:val="en-US"/>
        </w:rPr>
        <w:t xml:space="preserve">Groothuis D. Confronting the New Age. – Downers Grove, IL: InterVarsity Press, 1988. – </w:t>
      </w:r>
      <w:r w:rsidRPr="001800D4">
        <w:rPr>
          <w:rFonts w:asciiTheme="majorBidi" w:hAnsiTheme="majorBidi" w:cstheme="majorBidi"/>
          <w:sz w:val="20"/>
          <w:szCs w:val="20"/>
        </w:rPr>
        <w:t>С</w:t>
      </w:r>
      <w:r w:rsidRPr="001800D4">
        <w:rPr>
          <w:rFonts w:asciiTheme="majorBidi" w:hAnsiTheme="majorBidi" w:cstheme="majorBidi"/>
          <w:sz w:val="20"/>
          <w:szCs w:val="20"/>
          <w:lang w:val="en-US"/>
        </w:rPr>
        <w:t xml:space="preserve">. 18. </w:t>
      </w:r>
    </w:p>
  </w:footnote>
  <w:footnote w:id="4">
    <w:p w:rsidR="00F97758" w:rsidRPr="001800D4" w:rsidRDefault="00F97758" w:rsidP="00F97758">
      <w:pPr>
        <w:rPr>
          <w:rFonts w:asciiTheme="majorBidi" w:hAnsiTheme="majorBidi" w:cstheme="majorBidi"/>
          <w:sz w:val="20"/>
          <w:szCs w:val="20"/>
          <w:lang w:val="en-US"/>
        </w:rPr>
      </w:pPr>
      <w:r w:rsidRPr="001800D4">
        <w:rPr>
          <w:rStyle w:val="FootnoteReference"/>
          <w:rFonts w:asciiTheme="majorBidi" w:hAnsiTheme="majorBidi" w:cstheme="majorBidi"/>
          <w:sz w:val="20"/>
          <w:szCs w:val="20"/>
        </w:rPr>
        <w:footnoteRef/>
      </w:r>
      <w:r w:rsidRPr="001800D4">
        <w:rPr>
          <w:rFonts w:asciiTheme="majorBidi" w:hAnsiTheme="majorBidi" w:cstheme="majorBidi"/>
          <w:sz w:val="20"/>
          <w:szCs w:val="20"/>
          <w:lang w:val="en-US"/>
        </w:rPr>
        <w:t xml:space="preserve">Groothuis, </w:t>
      </w:r>
      <w:r w:rsidRPr="001800D4">
        <w:rPr>
          <w:rFonts w:asciiTheme="majorBidi" w:hAnsiTheme="majorBidi" w:cstheme="majorBidi"/>
          <w:sz w:val="20"/>
          <w:szCs w:val="20"/>
        </w:rPr>
        <w:t>с</w:t>
      </w:r>
      <w:r w:rsidRPr="001800D4">
        <w:rPr>
          <w:rFonts w:asciiTheme="majorBidi" w:hAnsiTheme="majorBidi" w:cstheme="majorBidi"/>
          <w:sz w:val="20"/>
          <w:szCs w:val="20"/>
          <w:lang w:val="en-US"/>
        </w:rPr>
        <w:t xml:space="preserve">. 18; Tucker, </w:t>
      </w:r>
      <w:r w:rsidRPr="001800D4">
        <w:rPr>
          <w:rFonts w:asciiTheme="majorBidi" w:hAnsiTheme="majorBidi" w:cstheme="majorBidi"/>
          <w:sz w:val="20"/>
          <w:szCs w:val="20"/>
        </w:rPr>
        <w:t>с</w:t>
      </w:r>
      <w:r w:rsidRPr="001800D4">
        <w:rPr>
          <w:rFonts w:asciiTheme="majorBidi" w:hAnsiTheme="majorBidi" w:cstheme="majorBidi"/>
          <w:sz w:val="20"/>
          <w:szCs w:val="20"/>
          <w:lang w:val="en-US"/>
        </w:rPr>
        <w:t xml:space="preserve">. 331. </w:t>
      </w:r>
    </w:p>
  </w:footnote>
  <w:footnote w:id="5">
    <w:p w:rsidR="00F97758" w:rsidRPr="001800D4" w:rsidRDefault="00F97758" w:rsidP="00F97758">
      <w:pPr>
        <w:pStyle w:val="FootnoteText"/>
        <w:rPr>
          <w:rFonts w:asciiTheme="majorBidi" w:hAnsiTheme="majorBidi" w:cstheme="majorBidi"/>
          <w:lang w:val="en-US"/>
        </w:rPr>
      </w:pPr>
      <w:r w:rsidRPr="001800D4">
        <w:rPr>
          <w:rStyle w:val="FootnoteReference"/>
          <w:rFonts w:asciiTheme="majorBidi" w:hAnsiTheme="majorBidi" w:cstheme="majorBidi"/>
        </w:rPr>
        <w:footnoteRef/>
      </w:r>
      <w:r w:rsidRPr="001800D4">
        <w:rPr>
          <w:rFonts w:asciiTheme="majorBidi" w:hAnsiTheme="majorBidi" w:cstheme="majorBidi"/>
          <w:lang w:val="en-US"/>
        </w:rPr>
        <w:t xml:space="preserve">Groothuis, </w:t>
      </w:r>
      <w:r w:rsidRPr="001800D4">
        <w:rPr>
          <w:rFonts w:asciiTheme="majorBidi" w:hAnsiTheme="majorBidi" w:cstheme="majorBidi"/>
        </w:rPr>
        <w:t>с</w:t>
      </w:r>
      <w:r w:rsidRPr="001800D4">
        <w:rPr>
          <w:rFonts w:asciiTheme="majorBidi" w:hAnsiTheme="majorBidi" w:cstheme="majorBidi"/>
          <w:lang w:val="en-US"/>
        </w:rPr>
        <w:t xml:space="preserve">. 20-21, 31; Tucker, </w:t>
      </w:r>
      <w:r w:rsidRPr="001800D4">
        <w:rPr>
          <w:rFonts w:asciiTheme="majorBidi" w:hAnsiTheme="majorBidi" w:cstheme="majorBidi"/>
        </w:rPr>
        <w:t>с</w:t>
      </w:r>
      <w:r w:rsidRPr="001800D4">
        <w:rPr>
          <w:rFonts w:asciiTheme="majorBidi" w:hAnsiTheme="majorBidi" w:cstheme="majorBidi"/>
          <w:lang w:val="en-US"/>
        </w:rPr>
        <w:t xml:space="preserve">. 336-337. </w:t>
      </w:r>
    </w:p>
  </w:footnote>
  <w:footnote w:id="6">
    <w:p w:rsidR="00F97758" w:rsidRPr="001800D4" w:rsidRDefault="00F97758" w:rsidP="00F97758">
      <w:pPr>
        <w:pStyle w:val="FootnoteText"/>
        <w:rPr>
          <w:rFonts w:asciiTheme="majorBidi" w:hAnsiTheme="majorBidi" w:cstheme="majorBidi"/>
          <w:lang w:val="en-US"/>
        </w:rPr>
      </w:pPr>
      <w:r w:rsidRPr="001800D4">
        <w:rPr>
          <w:rStyle w:val="FootnoteReference"/>
          <w:rFonts w:asciiTheme="majorBidi" w:hAnsiTheme="majorBidi" w:cstheme="majorBidi"/>
        </w:rPr>
        <w:footnoteRef/>
      </w:r>
      <w:r w:rsidRPr="001800D4">
        <w:rPr>
          <w:rFonts w:asciiTheme="majorBidi" w:hAnsiTheme="majorBidi" w:cstheme="majorBidi"/>
          <w:lang w:val="en-US" w:bidi="he-IL"/>
        </w:rPr>
        <w:t xml:space="preserve">Clark, </w:t>
      </w:r>
      <w:r w:rsidRPr="001800D4">
        <w:rPr>
          <w:rFonts w:asciiTheme="majorBidi" w:hAnsiTheme="majorBidi" w:cstheme="majorBidi"/>
          <w:lang w:bidi="he-IL"/>
        </w:rPr>
        <w:t>с</w:t>
      </w:r>
      <w:r w:rsidRPr="001800D4">
        <w:rPr>
          <w:rFonts w:asciiTheme="majorBidi" w:hAnsiTheme="majorBidi" w:cstheme="majorBidi"/>
          <w:lang w:val="en-US" w:bidi="he-IL"/>
        </w:rPr>
        <w:t>. 9</w:t>
      </w:r>
      <w:r w:rsidRPr="001800D4">
        <w:rPr>
          <w:rFonts w:asciiTheme="majorBidi" w:hAnsiTheme="majorBidi" w:cstheme="majorBidi"/>
          <w:lang w:val="en-US"/>
        </w:rPr>
        <w:t>.</w:t>
      </w:r>
    </w:p>
  </w:footnote>
  <w:footnote w:id="7">
    <w:p w:rsidR="00F97758" w:rsidRPr="001800D4" w:rsidRDefault="00F97758" w:rsidP="00F97758">
      <w:pPr>
        <w:pStyle w:val="FootnoteText"/>
        <w:rPr>
          <w:rFonts w:asciiTheme="majorBidi" w:hAnsiTheme="majorBidi" w:cstheme="majorBidi"/>
          <w:lang w:val="en-US"/>
        </w:rPr>
      </w:pPr>
      <w:r w:rsidRPr="001800D4">
        <w:rPr>
          <w:rStyle w:val="FootnoteReference"/>
          <w:rFonts w:asciiTheme="majorBidi" w:hAnsiTheme="majorBidi" w:cstheme="majorBidi"/>
        </w:rPr>
        <w:footnoteRef/>
      </w:r>
      <w:r w:rsidRPr="001800D4">
        <w:rPr>
          <w:rFonts w:asciiTheme="majorBidi" w:hAnsiTheme="majorBidi" w:cstheme="majorBidi"/>
          <w:lang w:val="en-US"/>
        </w:rPr>
        <w:t xml:space="preserve">Groothuis, </w:t>
      </w:r>
      <w:r w:rsidRPr="001800D4">
        <w:rPr>
          <w:rFonts w:asciiTheme="majorBidi" w:hAnsiTheme="majorBidi" w:cstheme="majorBidi"/>
        </w:rPr>
        <w:t>с</w:t>
      </w:r>
      <w:r w:rsidRPr="001800D4">
        <w:rPr>
          <w:rFonts w:asciiTheme="majorBidi" w:hAnsiTheme="majorBidi" w:cstheme="majorBidi"/>
          <w:lang w:val="en-US"/>
        </w:rPr>
        <w:t>. 15-16.</w:t>
      </w:r>
    </w:p>
  </w:footnote>
  <w:footnote w:id="8">
    <w:p w:rsidR="00F97758" w:rsidRPr="001800D4" w:rsidRDefault="00F97758" w:rsidP="00F97758">
      <w:pPr>
        <w:rPr>
          <w:rFonts w:asciiTheme="majorBidi" w:hAnsiTheme="majorBidi" w:cstheme="majorBidi"/>
          <w:sz w:val="20"/>
          <w:szCs w:val="20"/>
          <w:lang w:val="en-US"/>
        </w:rPr>
      </w:pPr>
      <w:r w:rsidRPr="001800D4">
        <w:rPr>
          <w:rStyle w:val="FootnoteReference"/>
          <w:rFonts w:asciiTheme="majorBidi" w:hAnsiTheme="majorBidi" w:cstheme="majorBidi"/>
          <w:sz w:val="20"/>
          <w:szCs w:val="20"/>
        </w:rPr>
        <w:footnoteRef/>
      </w:r>
      <w:r w:rsidRPr="001800D4">
        <w:rPr>
          <w:rFonts w:asciiTheme="majorBidi" w:hAnsiTheme="majorBidi" w:cstheme="majorBidi"/>
          <w:sz w:val="20"/>
          <w:szCs w:val="20"/>
        </w:rPr>
        <w:t>Там</w:t>
      </w:r>
      <w:r w:rsidRPr="001800D4">
        <w:rPr>
          <w:rFonts w:asciiTheme="majorBidi" w:hAnsiTheme="majorBidi" w:cstheme="majorBidi"/>
          <w:sz w:val="20"/>
          <w:szCs w:val="20"/>
          <w:lang w:val="en-US"/>
        </w:rPr>
        <w:t xml:space="preserve"> </w:t>
      </w:r>
      <w:r w:rsidRPr="001800D4">
        <w:rPr>
          <w:rFonts w:asciiTheme="majorBidi" w:hAnsiTheme="majorBidi" w:cstheme="majorBidi"/>
          <w:sz w:val="20"/>
          <w:szCs w:val="20"/>
        </w:rPr>
        <w:t>же</w:t>
      </w:r>
      <w:r w:rsidRPr="001800D4">
        <w:rPr>
          <w:rFonts w:asciiTheme="majorBidi" w:hAnsiTheme="majorBidi" w:cstheme="majorBidi"/>
          <w:sz w:val="20"/>
          <w:szCs w:val="20"/>
          <w:lang w:val="en-US"/>
        </w:rPr>
        <w:t xml:space="preserve">, </w:t>
      </w:r>
      <w:r w:rsidRPr="001800D4">
        <w:rPr>
          <w:rFonts w:asciiTheme="majorBidi" w:hAnsiTheme="majorBidi" w:cstheme="majorBidi"/>
          <w:sz w:val="20"/>
          <w:szCs w:val="20"/>
        </w:rPr>
        <w:t>с</w:t>
      </w:r>
      <w:r w:rsidRPr="001800D4">
        <w:rPr>
          <w:rFonts w:asciiTheme="majorBidi" w:hAnsiTheme="majorBidi" w:cstheme="majorBidi"/>
          <w:sz w:val="20"/>
          <w:szCs w:val="20"/>
          <w:lang w:val="en-US"/>
        </w:rPr>
        <w:t xml:space="preserve">. 207. </w:t>
      </w:r>
    </w:p>
  </w:footnote>
  <w:footnote w:id="9">
    <w:p w:rsidR="00F97758" w:rsidRPr="001800D4" w:rsidRDefault="00F97758" w:rsidP="00F97758">
      <w:pPr>
        <w:rPr>
          <w:rFonts w:asciiTheme="majorBidi" w:hAnsiTheme="majorBidi" w:cstheme="majorBidi"/>
          <w:sz w:val="20"/>
          <w:szCs w:val="20"/>
          <w:lang w:val="en-US"/>
        </w:rPr>
      </w:pPr>
      <w:r w:rsidRPr="001800D4">
        <w:rPr>
          <w:rStyle w:val="FootnoteReference"/>
          <w:rFonts w:asciiTheme="majorBidi" w:hAnsiTheme="majorBidi" w:cstheme="majorBidi"/>
          <w:sz w:val="20"/>
          <w:szCs w:val="20"/>
        </w:rPr>
        <w:footnoteRef/>
      </w:r>
      <w:r w:rsidRPr="001800D4">
        <w:rPr>
          <w:rFonts w:asciiTheme="majorBidi" w:hAnsiTheme="majorBidi" w:cstheme="majorBidi"/>
          <w:sz w:val="20"/>
          <w:szCs w:val="20"/>
          <w:lang w:val="en-US" w:bidi="he-IL"/>
        </w:rPr>
        <w:t>Clark</w:t>
      </w:r>
      <w:r w:rsidRPr="001800D4">
        <w:rPr>
          <w:rFonts w:asciiTheme="majorBidi" w:hAnsiTheme="majorBidi" w:cstheme="majorBidi"/>
          <w:sz w:val="20"/>
          <w:szCs w:val="20"/>
          <w:lang w:val="en-US"/>
        </w:rPr>
        <w:t xml:space="preserve">, </w:t>
      </w:r>
      <w:r w:rsidRPr="001800D4">
        <w:rPr>
          <w:rFonts w:asciiTheme="majorBidi" w:hAnsiTheme="majorBidi" w:cstheme="majorBidi"/>
          <w:sz w:val="20"/>
          <w:szCs w:val="20"/>
        </w:rPr>
        <w:t>с</w:t>
      </w:r>
      <w:r w:rsidRPr="001800D4">
        <w:rPr>
          <w:rFonts w:asciiTheme="majorBidi" w:hAnsiTheme="majorBidi" w:cstheme="majorBidi"/>
          <w:sz w:val="20"/>
          <w:szCs w:val="20"/>
          <w:lang w:val="en-US"/>
        </w:rPr>
        <w:t xml:space="preserve">. 9; Groothuis, </w:t>
      </w:r>
      <w:r w:rsidRPr="001800D4">
        <w:rPr>
          <w:rFonts w:asciiTheme="majorBidi" w:hAnsiTheme="majorBidi" w:cstheme="majorBidi"/>
          <w:sz w:val="20"/>
          <w:szCs w:val="20"/>
        </w:rPr>
        <w:t>с</w:t>
      </w:r>
      <w:r w:rsidRPr="001800D4">
        <w:rPr>
          <w:rFonts w:asciiTheme="majorBidi" w:hAnsiTheme="majorBidi" w:cstheme="majorBidi"/>
          <w:sz w:val="20"/>
          <w:szCs w:val="20"/>
          <w:lang w:val="en-US"/>
        </w:rPr>
        <w:t xml:space="preserve">. 156-180; Tucker, </w:t>
      </w:r>
      <w:r w:rsidRPr="001800D4">
        <w:rPr>
          <w:rFonts w:asciiTheme="majorBidi" w:hAnsiTheme="majorBidi" w:cstheme="majorBidi"/>
          <w:sz w:val="20"/>
          <w:szCs w:val="20"/>
        </w:rPr>
        <w:t>с</w:t>
      </w:r>
      <w:r w:rsidRPr="001800D4">
        <w:rPr>
          <w:rFonts w:asciiTheme="majorBidi" w:hAnsiTheme="majorBidi" w:cstheme="majorBidi"/>
          <w:sz w:val="20"/>
          <w:szCs w:val="20"/>
          <w:lang w:val="en-US"/>
        </w:rPr>
        <w:t xml:space="preserve">. 333. </w:t>
      </w:r>
    </w:p>
  </w:footnote>
  <w:footnote w:id="10">
    <w:p w:rsidR="00F97758" w:rsidRPr="001800D4" w:rsidRDefault="00F97758" w:rsidP="00F97758">
      <w:pPr>
        <w:pStyle w:val="FootnoteText"/>
        <w:rPr>
          <w:rFonts w:asciiTheme="majorBidi" w:hAnsiTheme="majorBidi" w:cstheme="majorBidi"/>
          <w:lang w:val="en-US"/>
        </w:rPr>
      </w:pPr>
      <w:r w:rsidRPr="001800D4">
        <w:rPr>
          <w:rStyle w:val="FootnoteReference"/>
          <w:rFonts w:asciiTheme="majorBidi" w:hAnsiTheme="majorBidi" w:cstheme="majorBidi"/>
        </w:rPr>
        <w:footnoteRef/>
      </w:r>
      <w:r w:rsidRPr="001800D4">
        <w:rPr>
          <w:rFonts w:asciiTheme="majorBidi" w:hAnsiTheme="majorBidi" w:cstheme="majorBidi"/>
          <w:lang w:val="en-US"/>
        </w:rPr>
        <w:t xml:space="preserve">Silbey U. Meditation and quartz crystals // Meditation. 87 Winter 88. P. 42.  </w:t>
      </w:r>
      <w:r w:rsidRPr="001800D4">
        <w:rPr>
          <w:rFonts w:asciiTheme="majorBidi" w:hAnsiTheme="majorBidi" w:cstheme="majorBidi"/>
        </w:rPr>
        <w:t>Взято</w:t>
      </w:r>
      <w:r w:rsidRPr="001800D4">
        <w:rPr>
          <w:rFonts w:asciiTheme="majorBidi" w:hAnsiTheme="majorBidi" w:cstheme="majorBidi"/>
          <w:lang w:val="en-US"/>
        </w:rPr>
        <w:t xml:space="preserve"> </w:t>
      </w:r>
      <w:r w:rsidRPr="001800D4">
        <w:rPr>
          <w:rFonts w:asciiTheme="majorBidi" w:hAnsiTheme="majorBidi" w:cstheme="majorBidi"/>
        </w:rPr>
        <w:t>из</w:t>
      </w:r>
      <w:r w:rsidRPr="001800D4">
        <w:rPr>
          <w:rFonts w:asciiTheme="majorBidi" w:hAnsiTheme="majorBidi" w:cstheme="majorBidi"/>
          <w:lang w:val="en-US"/>
        </w:rPr>
        <w:t xml:space="preserve"> Tucker, p. 333.  </w:t>
      </w:r>
    </w:p>
  </w:footnote>
  <w:footnote w:id="11">
    <w:p w:rsidR="00F97758" w:rsidRPr="001800D4" w:rsidRDefault="00F97758" w:rsidP="00F97758">
      <w:pPr>
        <w:rPr>
          <w:rFonts w:asciiTheme="majorBidi" w:hAnsiTheme="majorBidi" w:cstheme="majorBidi"/>
          <w:sz w:val="20"/>
          <w:szCs w:val="20"/>
          <w:lang w:val="en-US"/>
        </w:rPr>
      </w:pPr>
      <w:r w:rsidRPr="001800D4">
        <w:rPr>
          <w:rStyle w:val="FootnoteReference"/>
          <w:rFonts w:asciiTheme="majorBidi" w:hAnsiTheme="majorBidi" w:cstheme="majorBidi"/>
          <w:sz w:val="20"/>
          <w:szCs w:val="20"/>
        </w:rPr>
        <w:footnoteRef/>
      </w:r>
      <w:r w:rsidRPr="001800D4">
        <w:rPr>
          <w:rFonts w:asciiTheme="majorBidi" w:hAnsiTheme="majorBidi" w:cstheme="majorBidi"/>
          <w:sz w:val="20"/>
          <w:szCs w:val="20"/>
          <w:lang w:val="en-US"/>
        </w:rPr>
        <w:t xml:space="preserve">Tucker, </w:t>
      </w:r>
      <w:r w:rsidRPr="001800D4">
        <w:rPr>
          <w:rFonts w:asciiTheme="majorBidi" w:hAnsiTheme="majorBidi" w:cstheme="majorBidi"/>
          <w:sz w:val="20"/>
          <w:szCs w:val="20"/>
        </w:rPr>
        <w:t>с</w:t>
      </w:r>
      <w:r w:rsidRPr="001800D4">
        <w:rPr>
          <w:rFonts w:asciiTheme="majorBidi" w:hAnsiTheme="majorBidi" w:cstheme="majorBidi"/>
          <w:sz w:val="20"/>
          <w:szCs w:val="20"/>
          <w:lang w:val="en-US"/>
        </w:rPr>
        <w:t xml:space="preserve">. 350-351. </w:t>
      </w:r>
    </w:p>
  </w:footnote>
  <w:footnote w:id="12">
    <w:p w:rsidR="00F97758" w:rsidRPr="001800D4" w:rsidRDefault="00F97758" w:rsidP="00F97758">
      <w:pPr>
        <w:rPr>
          <w:rFonts w:asciiTheme="majorBidi" w:hAnsiTheme="majorBidi" w:cstheme="majorBidi"/>
          <w:sz w:val="20"/>
          <w:szCs w:val="20"/>
          <w:lang w:val="en-US"/>
        </w:rPr>
      </w:pPr>
      <w:r w:rsidRPr="001800D4">
        <w:rPr>
          <w:rStyle w:val="FootnoteReference"/>
          <w:rFonts w:asciiTheme="majorBidi" w:hAnsiTheme="majorBidi" w:cstheme="majorBidi"/>
          <w:sz w:val="20"/>
          <w:szCs w:val="20"/>
        </w:rPr>
        <w:footnoteRef/>
      </w:r>
      <w:r w:rsidRPr="001800D4">
        <w:rPr>
          <w:rFonts w:asciiTheme="majorBidi" w:hAnsiTheme="majorBidi" w:cstheme="majorBidi"/>
          <w:sz w:val="20"/>
          <w:szCs w:val="20"/>
          <w:lang w:val="en-US"/>
        </w:rPr>
        <w:t xml:space="preserve">Groothuis, </w:t>
      </w:r>
      <w:r w:rsidRPr="001800D4">
        <w:rPr>
          <w:rFonts w:asciiTheme="majorBidi" w:hAnsiTheme="majorBidi" w:cstheme="majorBidi"/>
          <w:sz w:val="20"/>
          <w:szCs w:val="20"/>
        </w:rPr>
        <w:t>с</w:t>
      </w:r>
      <w:r w:rsidRPr="001800D4">
        <w:rPr>
          <w:rFonts w:asciiTheme="majorBidi" w:hAnsiTheme="majorBidi" w:cstheme="majorBidi"/>
          <w:sz w:val="20"/>
          <w:szCs w:val="20"/>
          <w:lang w:val="en-US"/>
        </w:rPr>
        <w:t xml:space="preserve">. 23-30; Tucker, </w:t>
      </w:r>
      <w:r w:rsidRPr="001800D4">
        <w:rPr>
          <w:rFonts w:asciiTheme="majorBidi" w:hAnsiTheme="majorBidi" w:cstheme="majorBidi"/>
          <w:sz w:val="20"/>
          <w:szCs w:val="20"/>
        </w:rPr>
        <w:t>с</w:t>
      </w:r>
      <w:r w:rsidRPr="001800D4">
        <w:rPr>
          <w:rFonts w:asciiTheme="majorBidi" w:hAnsiTheme="majorBidi" w:cstheme="majorBidi"/>
          <w:sz w:val="20"/>
          <w:szCs w:val="20"/>
          <w:lang w:val="en-US"/>
        </w:rPr>
        <w:t xml:space="preserve">. 326-327, 340-341. </w:t>
      </w:r>
    </w:p>
  </w:footnote>
  <w:footnote w:id="13">
    <w:p w:rsidR="00F97758" w:rsidRPr="001800D4" w:rsidRDefault="00F97758" w:rsidP="00F97758">
      <w:pPr>
        <w:rPr>
          <w:rFonts w:asciiTheme="majorBidi" w:hAnsiTheme="majorBidi" w:cstheme="majorBidi"/>
          <w:sz w:val="20"/>
          <w:szCs w:val="20"/>
          <w:lang w:val="en-US"/>
        </w:rPr>
      </w:pPr>
      <w:r w:rsidRPr="001800D4">
        <w:rPr>
          <w:rStyle w:val="FootnoteReference"/>
          <w:rFonts w:asciiTheme="majorBidi" w:hAnsiTheme="majorBidi" w:cstheme="majorBidi"/>
          <w:sz w:val="20"/>
          <w:szCs w:val="20"/>
        </w:rPr>
        <w:footnoteRef/>
      </w:r>
      <w:r w:rsidRPr="001800D4">
        <w:rPr>
          <w:rFonts w:asciiTheme="majorBidi" w:hAnsiTheme="majorBidi" w:cstheme="majorBidi"/>
          <w:sz w:val="20"/>
          <w:szCs w:val="20"/>
          <w:lang w:val="en-US"/>
        </w:rPr>
        <w:t xml:space="preserve">Tucker, </w:t>
      </w:r>
      <w:r w:rsidRPr="001800D4">
        <w:rPr>
          <w:rFonts w:asciiTheme="majorBidi" w:hAnsiTheme="majorBidi" w:cstheme="majorBidi"/>
          <w:sz w:val="20"/>
          <w:szCs w:val="20"/>
        </w:rPr>
        <w:t>с</w:t>
      </w:r>
      <w:r w:rsidRPr="001800D4">
        <w:rPr>
          <w:rFonts w:asciiTheme="majorBidi" w:hAnsiTheme="majorBidi" w:cstheme="majorBidi"/>
          <w:sz w:val="20"/>
          <w:szCs w:val="20"/>
          <w:lang w:val="en-US"/>
        </w:rPr>
        <w:t xml:space="preserve">. 330-332. </w:t>
      </w:r>
    </w:p>
  </w:footnote>
  <w:footnote w:id="14">
    <w:p w:rsidR="00F97758" w:rsidRPr="001800D4" w:rsidRDefault="00F97758" w:rsidP="00F97758">
      <w:pPr>
        <w:rPr>
          <w:rFonts w:asciiTheme="majorBidi" w:hAnsiTheme="majorBidi" w:cstheme="majorBidi"/>
          <w:sz w:val="20"/>
          <w:szCs w:val="20"/>
        </w:rPr>
      </w:pPr>
      <w:r w:rsidRPr="001800D4">
        <w:rPr>
          <w:rStyle w:val="FootnoteReference"/>
          <w:rFonts w:asciiTheme="majorBidi" w:hAnsiTheme="majorBidi" w:cstheme="majorBidi"/>
          <w:sz w:val="20"/>
          <w:szCs w:val="20"/>
        </w:rPr>
        <w:footnoteRef/>
      </w:r>
      <w:r w:rsidRPr="001800D4">
        <w:rPr>
          <w:rFonts w:asciiTheme="majorBidi" w:hAnsiTheme="majorBidi" w:cstheme="majorBidi"/>
          <w:sz w:val="20"/>
          <w:szCs w:val="20"/>
          <w:lang w:val="en-US"/>
        </w:rPr>
        <w:t>Groothuis</w:t>
      </w:r>
      <w:r w:rsidRPr="001800D4">
        <w:rPr>
          <w:rFonts w:asciiTheme="majorBidi" w:hAnsiTheme="majorBidi" w:cstheme="majorBidi"/>
          <w:sz w:val="20"/>
          <w:szCs w:val="20"/>
        </w:rPr>
        <w:t xml:space="preserve">, с. 102. </w:t>
      </w:r>
    </w:p>
  </w:footnote>
  <w:footnote w:id="15">
    <w:p w:rsidR="00F97758" w:rsidRPr="001800D4" w:rsidRDefault="00F97758" w:rsidP="00F97758">
      <w:pPr>
        <w:pStyle w:val="FootnoteText"/>
        <w:rPr>
          <w:rFonts w:asciiTheme="majorBidi" w:hAnsiTheme="majorBidi" w:cstheme="majorBidi"/>
        </w:rPr>
      </w:pPr>
      <w:r w:rsidRPr="001800D4">
        <w:rPr>
          <w:rStyle w:val="FootnoteReference"/>
          <w:rFonts w:asciiTheme="majorBidi" w:hAnsiTheme="majorBidi" w:cstheme="majorBidi"/>
        </w:rPr>
        <w:footnoteRef/>
      </w:r>
      <w:r w:rsidRPr="001800D4">
        <w:rPr>
          <w:rFonts w:asciiTheme="majorBidi" w:hAnsiTheme="majorBidi" w:cstheme="majorBidi"/>
        </w:rPr>
        <w:t xml:space="preserve">Там же, с. 113, 136-139. </w:t>
      </w:r>
    </w:p>
  </w:footnote>
  <w:footnote w:id="16">
    <w:p w:rsidR="00F97758" w:rsidRPr="001800D4" w:rsidRDefault="00F97758" w:rsidP="00F97758">
      <w:pPr>
        <w:rPr>
          <w:rFonts w:asciiTheme="majorBidi" w:hAnsiTheme="majorBidi" w:cstheme="majorBidi"/>
          <w:sz w:val="20"/>
          <w:szCs w:val="20"/>
          <w:lang w:val="en-US"/>
        </w:rPr>
      </w:pPr>
      <w:r w:rsidRPr="001800D4">
        <w:rPr>
          <w:rStyle w:val="FootnoteReference"/>
          <w:rFonts w:asciiTheme="majorBidi" w:hAnsiTheme="majorBidi" w:cstheme="majorBidi"/>
          <w:sz w:val="20"/>
          <w:szCs w:val="20"/>
        </w:rPr>
        <w:footnoteRef/>
      </w:r>
      <w:r w:rsidRPr="001800D4">
        <w:rPr>
          <w:rFonts w:asciiTheme="majorBidi" w:hAnsiTheme="majorBidi" w:cstheme="majorBidi"/>
          <w:sz w:val="20"/>
          <w:szCs w:val="20"/>
          <w:lang w:val="en-US"/>
        </w:rPr>
        <w:t xml:space="preserve">Groothuis, </w:t>
      </w:r>
      <w:r w:rsidRPr="001800D4">
        <w:rPr>
          <w:rFonts w:asciiTheme="majorBidi" w:hAnsiTheme="majorBidi" w:cstheme="majorBidi"/>
          <w:sz w:val="20"/>
          <w:szCs w:val="20"/>
        </w:rPr>
        <w:t>с</w:t>
      </w:r>
      <w:r w:rsidRPr="001800D4">
        <w:rPr>
          <w:rFonts w:asciiTheme="majorBidi" w:hAnsiTheme="majorBidi" w:cstheme="majorBidi"/>
          <w:sz w:val="20"/>
          <w:szCs w:val="20"/>
          <w:lang w:val="en-US"/>
        </w:rPr>
        <w:t xml:space="preserve">. 100-103. </w:t>
      </w:r>
    </w:p>
  </w:footnote>
  <w:footnote w:id="17">
    <w:p w:rsidR="00F97758" w:rsidRPr="001800D4" w:rsidRDefault="00F97758" w:rsidP="00F97758">
      <w:pPr>
        <w:rPr>
          <w:rFonts w:asciiTheme="majorBidi" w:hAnsiTheme="majorBidi" w:cstheme="majorBidi"/>
          <w:sz w:val="20"/>
          <w:szCs w:val="20"/>
          <w:lang w:val="en-US"/>
        </w:rPr>
      </w:pPr>
      <w:r w:rsidRPr="001800D4">
        <w:rPr>
          <w:rStyle w:val="FootnoteReference"/>
          <w:rFonts w:asciiTheme="majorBidi" w:hAnsiTheme="majorBidi" w:cstheme="majorBidi"/>
          <w:sz w:val="20"/>
          <w:szCs w:val="20"/>
        </w:rPr>
        <w:footnoteRef/>
      </w:r>
      <w:r w:rsidRPr="001800D4">
        <w:rPr>
          <w:rFonts w:asciiTheme="majorBidi" w:hAnsiTheme="majorBidi" w:cstheme="majorBidi"/>
          <w:sz w:val="20"/>
          <w:szCs w:val="20"/>
          <w:lang w:val="en-US"/>
        </w:rPr>
        <w:t xml:space="preserve">Tucker, </w:t>
      </w:r>
      <w:r w:rsidRPr="001800D4">
        <w:rPr>
          <w:rFonts w:asciiTheme="majorBidi" w:hAnsiTheme="majorBidi" w:cstheme="majorBidi"/>
          <w:sz w:val="20"/>
          <w:szCs w:val="20"/>
        </w:rPr>
        <w:t>с</w:t>
      </w:r>
      <w:r w:rsidRPr="001800D4">
        <w:rPr>
          <w:rFonts w:asciiTheme="majorBidi" w:hAnsiTheme="majorBidi" w:cstheme="majorBidi"/>
          <w:sz w:val="20"/>
          <w:szCs w:val="20"/>
          <w:lang w:val="en-US"/>
        </w:rPr>
        <w:t xml:space="preserve">. 333. </w:t>
      </w:r>
    </w:p>
  </w:footnote>
  <w:footnote w:id="18">
    <w:p w:rsidR="00F97758" w:rsidRPr="001800D4" w:rsidRDefault="00F97758" w:rsidP="00F97758">
      <w:pPr>
        <w:rPr>
          <w:rFonts w:asciiTheme="majorBidi" w:hAnsiTheme="majorBidi" w:cstheme="majorBidi"/>
          <w:sz w:val="20"/>
          <w:szCs w:val="20"/>
          <w:lang w:val="en-US"/>
        </w:rPr>
      </w:pPr>
      <w:r w:rsidRPr="001800D4">
        <w:rPr>
          <w:rStyle w:val="FootnoteReference"/>
          <w:rFonts w:asciiTheme="majorBidi" w:hAnsiTheme="majorBidi" w:cstheme="majorBidi"/>
          <w:sz w:val="20"/>
          <w:szCs w:val="20"/>
        </w:rPr>
        <w:footnoteRef/>
      </w:r>
      <w:r w:rsidRPr="001800D4">
        <w:rPr>
          <w:rFonts w:asciiTheme="majorBidi" w:hAnsiTheme="majorBidi" w:cstheme="majorBidi"/>
          <w:sz w:val="20"/>
          <w:szCs w:val="20"/>
          <w:lang w:val="en-US"/>
        </w:rPr>
        <w:t xml:space="preserve">Groothuis, </w:t>
      </w:r>
      <w:r w:rsidRPr="001800D4">
        <w:rPr>
          <w:rFonts w:asciiTheme="majorBidi" w:hAnsiTheme="majorBidi" w:cstheme="majorBidi"/>
          <w:sz w:val="20"/>
          <w:szCs w:val="20"/>
        </w:rPr>
        <w:t>с</w:t>
      </w:r>
      <w:r w:rsidRPr="001800D4">
        <w:rPr>
          <w:rFonts w:asciiTheme="majorBidi" w:hAnsiTheme="majorBidi" w:cstheme="majorBidi"/>
          <w:sz w:val="20"/>
          <w:szCs w:val="20"/>
          <w:lang w:val="en-US"/>
        </w:rPr>
        <w:t xml:space="preserve">. 105-116, 200-201.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E7E"/>
    <w:rsid w:val="001E3E7E"/>
    <w:rsid w:val="00267ECF"/>
    <w:rsid w:val="00354904"/>
    <w:rsid w:val="003F782A"/>
    <w:rsid w:val="00544F08"/>
    <w:rsid w:val="00A1682F"/>
    <w:rsid w:val="00F74615"/>
    <w:rsid w:val="00F97758"/>
    <w:rsid w:val="00FA34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51B32-AB30-43A9-8C66-D2E613CB1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E7E"/>
    <w:pPr>
      <w:spacing w:after="0" w:line="240" w:lineRule="auto"/>
    </w:pPr>
    <w:rPr>
      <w:rFonts w:ascii="Times New Roman" w:eastAsia="Times New Roman" w:hAnsi="Times New Roman" w:cs="Times New Roman"/>
      <w:sz w:val="24"/>
      <w:szCs w:val="24"/>
      <w:lang w:val="ru-RU" w:eastAsia="ru-RU" w:bidi="ar-SA"/>
    </w:rPr>
  </w:style>
  <w:style w:type="paragraph" w:styleId="Heading3">
    <w:name w:val="heading 3"/>
    <w:basedOn w:val="Normal"/>
    <w:next w:val="Normal"/>
    <w:link w:val="Heading3Char"/>
    <w:unhideWhenUsed/>
    <w:qFormat/>
    <w:rsid w:val="00544F08"/>
    <w:pPr>
      <w:keepNext/>
      <w:keepLines/>
      <w:spacing w:before="40"/>
      <w:outlineLvl w:val="2"/>
    </w:pPr>
    <w:rPr>
      <w:rFonts w:asciiTheme="majorBidi" w:eastAsiaTheme="majorEastAsia" w:hAnsiTheme="majorBid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1E3E7E"/>
    <w:rPr>
      <w:sz w:val="20"/>
      <w:szCs w:val="20"/>
    </w:rPr>
  </w:style>
  <w:style w:type="character" w:customStyle="1" w:styleId="FootnoteTextChar">
    <w:name w:val="Footnote Text Char"/>
    <w:basedOn w:val="DefaultParagraphFont"/>
    <w:link w:val="FootnoteText"/>
    <w:rsid w:val="001E3E7E"/>
    <w:rPr>
      <w:rFonts w:ascii="Times New Roman" w:eastAsia="Times New Roman" w:hAnsi="Times New Roman" w:cs="Times New Roman"/>
      <w:sz w:val="20"/>
      <w:szCs w:val="20"/>
      <w:lang w:val="ru-RU" w:eastAsia="ru-RU" w:bidi="ar-SA"/>
    </w:rPr>
  </w:style>
  <w:style w:type="character" w:styleId="FootnoteReference">
    <w:name w:val="footnote reference"/>
    <w:rsid w:val="001E3E7E"/>
    <w:rPr>
      <w:vertAlign w:val="superscript"/>
    </w:rPr>
  </w:style>
  <w:style w:type="character" w:customStyle="1" w:styleId="shorttext">
    <w:name w:val="short_text"/>
    <w:basedOn w:val="DefaultParagraphFont"/>
    <w:rsid w:val="001E3E7E"/>
  </w:style>
  <w:style w:type="character" w:customStyle="1" w:styleId="Heading3Char">
    <w:name w:val="Heading 3 Char"/>
    <w:basedOn w:val="DefaultParagraphFont"/>
    <w:link w:val="Heading3"/>
    <w:rsid w:val="00544F08"/>
    <w:rPr>
      <w:rFonts w:asciiTheme="majorBidi" w:eastAsiaTheme="majorEastAsia" w:hAnsiTheme="majorBidi" w:cstheme="majorBidi"/>
      <w:b/>
      <w:sz w:val="24"/>
      <w:szCs w:val="24"/>
      <w:lang w:val="ru-RU" w:eastAsia="ru-RU" w:bidi="ar-SA"/>
    </w:rPr>
  </w:style>
  <w:style w:type="character" w:customStyle="1" w:styleId="StyleFootnoteReferenceLatin8ptComplex10pt">
    <w:name w:val="Style Footnote Reference + (Latin) 8 pt (Complex) 10 pt"/>
    <w:basedOn w:val="FootnoteReference"/>
    <w:rsid w:val="00F74615"/>
    <w:rPr>
      <w:rFonts w:ascii="Times New Roman" w:hAnsi="Times New Roman"/>
      <w:sz w:val="24"/>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and Nancy Wespetal</dc:creator>
  <cp:keywords/>
  <dc:description/>
  <cp:lastModifiedBy>Tom and Nancy Wespetal</cp:lastModifiedBy>
  <cp:revision>4</cp:revision>
  <dcterms:created xsi:type="dcterms:W3CDTF">2017-08-16T11:10:00Z</dcterms:created>
  <dcterms:modified xsi:type="dcterms:W3CDTF">2022-09-21T16:48:00Z</dcterms:modified>
</cp:coreProperties>
</file>